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26AD" w14:textId="4539F860" w:rsidR="0090041D" w:rsidRDefault="0090041D" w:rsidP="0090041D">
      <w:pPr>
        <w:pStyle w:val="Header"/>
        <w:rPr>
          <w:rFonts w:ascii="Arial" w:hAnsi="Arial" w:cs="Arial"/>
          <w:b/>
          <w:bCs/>
          <w:sz w:val="28"/>
          <w:szCs w:val="28"/>
        </w:rPr>
      </w:pPr>
    </w:p>
    <w:p w14:paraId="36ECA212" w14:textId="77777777" w:rsidR="00806371" w:rsidRDefault="00806371" w:rsidP="0090041D">
      <w:pPr>
        <w:pStyle w:val="Header"/>
        <w:rPr>
          <w:rFonts w:ascii="Arial" w:hAnsi="Arial" w:cs="Arial"/>
          <w:b/>
          <w:bCs/>
          <w:sz w:val="28"/>
          <w:szCs w:val="28"/>
        </w:rPr>
      </w:pPr>
    </w:p>
    <w:p w14:paraId="7AC547FA" w14:textId="26CCD236" w:rsidR="0090041D" w:rsidRPr="0090041D" w:rsidRDefault="0090041D" w:rsidP="0090041D">
      <w:pPr>
        <w:jc w:val="center"/>
        <w:rPr>
          <w:rFonts w:ascii="Arial" w:hAnsi="Arial" w:cs="Arial"/>
          <w:b/>
          <w:bCs/>
          <w:sz w:val="24"/>
          <w:szCs w:val="24"/>
        </w:rPr>
      </w:pPr>
      <w:r w:rsidRPr="0090041D">
        <w:rPr>
          <w:rFonts w:ascii="Arial" w:hAnsi="Arial" w:cs="Arial"/>
          <w:b/>
          <w:bCs/>
          <w:sz w:val="24"/>
          <w:szCs w:val="24"/>
        </w:rPr>
        <w:t>Council Meeting</w:t>
      </w:r>
      <w:r>
        <w:rPr>
          <w:rFonts w:ascii="Arial" w:hAnsi="Arial" w:cs="Arial"/>
          <w:b/>
          <w:bCs/>
          <w:sz w:val="24"/>
          <w:szCs w:val="24"/>
        </w:rPr>
        <w:t xml:space="preserve"> </w:t>
      </w:r>
      <w:r w:rsidR="007C209D">
        <w:rPr>
          <w:rFonts w:ascii="Arial" w:hAnsi="Arial" w:cs="Arial"/>
          <w:b/>
          <w:bCs/>
          <w:sz w:val="24"/>
          <w:szCs w:val="24"/>
        </w:rPr>
        <w:t>Minutes</w:t>
      </w:r>
    </w:p>
    <w:p w14:paraId="5BEAD68E" w14:textId="4220B72C" w:rsidR="001D6C8B" w:rsidRDefault="00806371" w:rsidP="0090041D">
      <w:pPr>
        <w:jc w:val="center"/>
        <w:rPr>
          <w:rFonts w:ascii="Arial" w:hAnsi="Arial" w:cs="Arial"/>
        </w:rPr>
      </w:pPr>
      <w:r>
        <w:rPr>
          <w:rFonts w:ascii="Arial" w:hAnsi="Arial" w:cs="Arial"/>
        </w:rPr>
        <w:t>Thursday</w:t>
      </w:r>
      <w:r w:rsidR="0090041D" w:rsidRPr="0090041D">
        <w:rPr>
          <w:rFonts w:ascii="Arial" w:hAnsi="Arial" w:cs="Arial"/>
        </w:rPr>
        <w:t xml:space="preserve">, </w:t>
      </w:r>
      <w:r>
        <w:rPr>
          <w:rFonts w:ascii="Arial" w:hAnsi="Arial" w:cs="Arial"/>
        </w:rPr>
        <w:t>June</w:t>
      </w:r>
      <w:r w:rsidR="001D6C8B" w:rsidRPr="0090041D">
        <w:rPr>
          <w:rFonts w:ascii="Arial" w:hAnsi="Arial" w:cs="Arial"/>
        </w:rPr>
        <w:t xml:space="preserve"> 1, 202</w:t>
      </w:r>
      <w:r w:rsidR="00D76537">
        <w:rPr>
          <w:rFonts w:ascii="Arial" w:hAnsi="Arial" w:cs="Arial"/>
        </w:rPr>
        <w:t>3</w:t>
      </w:r>
      <w:r w:rsidR="0090041D" w:rsidRPr="0090041D">
        <w:rPr>
          <w:rFonts w:ascii="Arial" w:hAnsi="Arial" w:cs="Arial"/>
        </w:rPr>
        <w:t xml:space="preserve">, </w:t>
      </w:r>
      <w:r>
        <w:rPr>
          <w:rFonts w:ascii="Arial" w:hAnsi="Arial" w:cs="Arial"/>
        </w:rPr>
        <w:t>3</w:t>
      </w:r>
      <w:r w:rsidR="00D76537">
        <w:rPr>
          <w:rFonts w:ascii="Arial" w:hAnsi="Arial" w:cs="Arial"/>
        </w:rPr>
        <w:t>:00</w:t>
      </w:r>
      <w:r>
        <w:rPr>
          <w:rFonts w:ascii="Arial" w:hAnsi="Arial" w:cs="Arial"/>
        </w:rPr>
        <w:t>-4:</w:t>
      </w:r>
      <w:r w:rsidR="007B78D1">
        <w:rPr>
          <w:rFonts w:ascii="Arial" w:hAnsi="Arial" w:cs="Arial"/>
        </w:rPr>
        <w:t>3</w:t>
      </w:r>
      <w:r>
        <w:rPr>
          <w:rFonts w:ascii="Arial" w:hAnsi="Arial" w:cs="Arial"/>
        </w:rPr>
        <w:t>0p</w:t>
      </w:r>
      <w:r w:rsidR="001D6C8B" w:rsidRPr="0090041D">
        <w:rPr>
          <w:rFonts w:ascii="Arial" w:hAnsi="Arial" w:cs="Arial"/>
        </w:rPr>
        <w:t>m ET</w:t>
      </w:r>
    </w:p>
    <w:p w14:paraId="0BBB8AE5" w14:textId="77777777" w:rsidR="001D203F" w:rsidRDefault="001D203F" w:rsidP="001D203F">
      <w:pPr>
        <w:ind w:left="720"/>
        <w:rPr>
          <w:rFonts w:ascii="Arial" w:hAnsi="Arial" w:cs="Arial"/>
          <w:b/>
          <w:bCs/>
        </w:rPr>
      </w:pPr>
    </w:p>
    <w:p w14:paraId="565E75A0" w14:textId="2C13B961" w:rsidR="0090041D" w:rsidRPr="001D203F" w:rsidRDefault="00915288" w:rsidP="001D203F">
      <w:pPr>
        <w:ind w:left="720"/>
        <w:rPr>
          <w:rFonts w:ascii="Arial" w:hAnsi="Arial" w:cs="Arial"/>
          <w:b/>
          <w:bCs/>
        </w:rPr>
      </w:pPr>
      <w:r w:rsidRPr="001D203F">
        <w:rPr>
          <w:rFonts w:ascii="Arial" w:hAnsi="Arial" w:cs="Arial"/>
          <w:b/>
          <w:bCs/>
        </w:rPr>
        <w:t>Attendees:</w:t>
      </w:r>
    </w:p>
    <w:p w14:paraId="64BCB2B1" w14:textId="77777777" w:rsidR="001D203F" w:rsidRPr="001D203F" w:rsidRDefault="001D203F" w:rsidP="001D203F">
      <w:pPr>
        <w:ind w:left="720"/>
        <w:rPr>
          <w:rFonts w:ascii="Arial" w:hAnsi="Arial" w:cs="Arial"/>
          <w:b/>
          <w:bCs/>
        </w:rPr>
        <w:sectPr w:rsidR="001D203F" w:rsidRPr="001D203F" w:rsidSect="009B756E">
          <w:headerReference w:type="default" r:id="rId11"/>
          <w:pgSz w:w="12240" w:h="15840"/>
          <w:pgMar w:top="1440" w:right="1440" w:bottom="1440" w:left="1440" w:header="720" w:footer="720" w:gutter="0"/>
          <w:cols w:space="720"/>
          <w:docGrid w:linePitch="360"/>
        </w:sectPr>
      </w:pPr>
    </w:p>
    <w:p w14:paraId="59D4D043" w14:textId="749BA2C4" w:rsidR="001D203F" w:rsidRPr="00B26298" w:rsidRDefault="00A931C3" w:rsidP="001D203F">
      <w:pPr>
        <w:pStyle w:val="ListParagraph"/>
        <w:numPr>
          <w:ilvl w:val="0"/>
          <w:numId w:val="4"/>
        </w:numPr>
        <w:rPr>
          <w:rFonts w:ascii="Arial" w:hAnsi="Arial" w:cs="Arial"/>
        </w:rPr>
      </w:pPr>
      <w:r>
        <w:rPr>
          <w:rFonts w:ascii="Arial" w:hAnsi="Arial" w:cs="Arial"/>
        </w:rPr>
        <w:t>*</w:t>
      </w:r>
      <w:r w:rsidR="001D203F" w:rsidRPr="00B26298">
        <w:rPr>
          <w:rFonts w:ascii="Arial" w:hAnsi="Arial" w:cs="Arial"/>
        </w:rPr>
        <w:t>Stephanie Dock, District Department of Transportation, chair</w:t>
      </w:r>
    </w:p>
    <w:p w14:paraId="14F30195"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Abe Mouaket</w:t>
      </w:r>
      <w:r>
        <w:rPr>
          <w:rFonts w:ascii="Arial" w:hAnsi="Arial" w:cs="Arial"/>
        </w:rPr>
        <w:t>, City of Toronto</w:t>
      </w:r>
    </w:p>
    <w:p w14:paraId="499068BA"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Alicia Romo</w:t>
      </w:r>
      <w:r>
        <w:rPr>
          <w:rFonts w:ascii="Arial" w:hAnsi="Arial" w:cs="Arial"/>
        </w:rPr>
        <w:t>, AAA Foundation</w:t>
      </w:r>
    </w:p>
    <w:p w14:paraId="440E78DE"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Anthony</w:t>
      </w:r>
      <w:r w:rsidRPr="00B26298">
        <w:rPr>
          <w:rFonts w:ascii="Arial" w:hAnsi="Arial" w:cs="Arial"/>
        </w:rPr>
        <w:t xml:space="preserve"> </w:t>
      </w:r>
      <w:r w:rsidRPr="00B26298">
        <w:rPr>
          <w:rFonts w:ascii="Arial" w:hAnsi="Arial" w:cs="Arial"/>
        </w:rPr>
        <w:t>Loui</w:t>
      </w:r>
      <w:r>
        <w:rPr>
          <w:rFonts w:ascii="Arial" w:hAnsi="Arial" w:cs="Arial"/>
        </w:rPr>
        <w:t>, LA Metro</w:t>
      </w:r>
    </w:p>
    <w:p w14:paraId="7A3FB98E" w14:textId="02A4CD30" w:rsidR="001D203F" w:rsidRPr="00B26298" w:rsidRDefault="00BE5E04" w:rsidP="00B26298">
      <w:pPr>
        <w:pStyle w:val="ListParagraph"/>
        <w:numPr>
          <w:ilvl w:val="0"/>
          <w:numId w:val="4"/>
        </w:numPr>
        <w:rPr>
          <w:rFonts w:ascii="Arial" w:hAnsi="Arial" w:cs="Arial"/>
        </w:rPr>
      </w:pPr>
      <w:r>
        <w:rPr>
          <w:rFonts w:ascii="Arial" w:hAnsi="Arial" w:cs="Arial"/>
        </w:rPr>
        <w:t>*</w:t>
      </w:r>
      <w:r w:rsidR="001D203F" w:rsidRPr="00B26298">
        <w:rPr>
          <w:rFonts w:ascii="Arial" w:hAnsi="Arial" w:cs="Arial"/>
        </w:rPr>
        <w:t>Bob Ginsburg</w:t>
      </w:r>
      <w:r w:rsidR="001D203F">
        <w:rPr>
          <w:rFonts w:ascii="Arial" w:hAnsi="Arial" w:cs="Arial"/>
        </w:rPr>
        <w:t xml:space="preserve">, </w:t>
      </w:r>
      <w:r w:rsidR="001D203F" w:rsidRPr="00D05DA7">
        <w:rPr>
          <w:rFonts w:ascii="Arial" w:hAnsi="Arial" w:cs="Arial"/>
        </w:rPr>
        <w:t>Center on Work and Community Development</w:t>
      </w:r>
      <w:r w:rsidR="00156841">
        <w:rPr>
          <w:rFonts w:ascii="Arial" w:hAnsi="Arial" w:cs="Arial"/>
        </w:rPr>
        <w:t xml:space="preserve"> [Equity in Transportation]</w:t>
      </w:r>
    </w:p>
    <w:p w14:paraId="79BE85C7"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Cassie</w:t>
      </w:r>
      <w:r w:rsidRPr="00B26298">
        <w:rPr>
          <w:rFonts w:ascii="Arial" w:hAnsi="Arial" w:cs="Arial"/>
        </w:rPr>
        <w:t xml:space="preserve"> </w:t>
      </w:r>
      <w:r w:rsidRPr="00B26298">
        <w:rPr>
          <w:rFonts w:ascii="Arial" w:hAnsi="Arial" w:cs="Arial"/>
        </w:rPr>
        <w:t>Halls</w:t>
      </w:r>
      <w:r>
        <w:rPr>
          <w:rFonts w:ascii="Arial" w:hAnsi="Arial" w:cs="Arial"/>
        </w:rPr>
        <w:t>, SFMTA</w:t>
      </w:r>
    </w:p>
    <w:p w14:paraId="1D1F139D"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Cynthia Landez</w:t>
      </w:r>
      <w:r>
        <w:rPr>
          <w:rFonts w:ascii="Arial" w:hAnsi="Arial" w:cs="Arial"/>
        </w:rPr>
        <w:t>, KCI Technologies</w:t>
      </w:r>
    </w:p>
    <w:p w14:paraId="4C402C4D"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Daveitta</w:t>
      </w:r>
      <w:r w:rsidRPr="00B26298">
        <w:rPr>
          <w:rFonts w:ascii="Arial" w:hAnsi="Arial" w:cs="Arial"/>
        </w:rPr>
        <w:t xml:space="preserve"> </w:t>
      </w:r>
      <w:r w:rsidRPr="00B26298">
        <w:rPr>
          <w:rFonts w:ascii="Arial" w:hAnsi="Arial" w:cs="Arial"/>
        </w:rPr>
        <w:t>Knigh</w:t>
      </w:r>
      <w:r w:rsidRPr="00B26298">
        <w:rPr>
          <w:rFonts w:ascii="Arial" w:hAnsi="Arial" w:cs="Arial"/>
        </w:rPr>
        <w:t>t</w:t>
      </w:r>
      <w:r>
        <w:rPr>
          <w:rFonts w:ascii="Arial" w:hAnsi="Arial" w:cs="Arial"/>
        </w:rPr>
        <w:t>, RS&amp;H</w:t>
      </w:r>
    </w:p>
    <w:p w14:paraId="54F05DA3" w14:textId="53B77617" w:rsidR="001D203F" w:rsidRPr="00B26298" w:rsidRDefault="00BE5E04" w:rsidP="00B26298">
      <w:pPr>
        <w:pStyle w:val="ListParagraph"/>
        <w:numPr>
          <w:ilvl w:val="0"/>
          <w:numId w:val="4"/>
        </w:numPr>
        <w:rPr>
          <w:rFonts w:ascii="Arial" w:hAnsi="Arial" w:cs="Arial"/>
        </w:rPr>
      </w:pPr>
      <w:r>
        <w:rPr>
          <w:rFonts w:ascii="Arial" w:hAnsi="Arial" w:cs="Arial"/>
        </w:rPr>
        <w:t>*</w:t>
      </w:r>
      <w:r w:rsidR="001D203F" w:rsidRPr="00B26298">
        <w:rPr>
          <w:rFonts w:ascii="Arial" w:hAnsi="Arial" w:cs="Arial"/>
        </w:rPr>
        <w:t>David Chia</w:t>
      </w:r>
      <w:r w:rsidR="001D203F">
        <w:rPr>
          <w:rFonts w:ascii="Arial" w:hAnsi="Arial" w:cs="Arial"/>
        </w:rPr>
        <w:t>, The Collaborative</w:t>
      </w:r>
      <w:r w:rsidR="003E6A7D">
        <w:rPr>
          <w:rFonts w:ascii="Arial" w:hAnsi="Arial" w:cs="Arial"/>
        </w:rPr>
        <w:t xml:space="preserve"> [</w:t>
      </w:r>
      <w:r w:rsidR="00AB3D51">
        <w:rPr>
          <w:rFonts w:ascii="Arial" w:hAnsi="Arial" w:cs="Arial"/>
        </w:rPr>
        <w:t>Accessible Transportation &amp; Mobility]</w:t>
      </w:r>
    </w:p>
    <w:p w14:paraId="244523FD"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David Kuehn</w:t>
      </w:r>
      <w:r w:rsidRPr="00B26298">
        <w:rPr>
          <w:rFonts w:ascii="Arial" w:hAnsi="Arial" w:cs="Arial"/>
        </w:rPr>
        <w:t>,</w:t>
      </w:r>
      <w:r w:rsidRPr="00B26298">
        <w:rPr>
          <w:rFonts w:ascii="Arial" w:hAnsi="Arial" w:cs="Arial"/>
        </w:rPr>
        <w:t xml:space="preserve"> FHWA</w:t>
      </w:r>
    </w:p>
    <w:p w14:paraId="0B82585C"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 xml:space="preserve">Drew </w:t>
      </w:r>
      <w:r w:rsidRPr="00B26298">
        <w:rPr>
          <w:rFonts w:ascii="Arial" w:hAnsi="Arial" w:cs="Arial"/>
        </w:rPr>
        <w:t>Pflaumer</w:t>
      </w:r>
      <w:r w:rsidRPr="00B26298">
        <w:rPr>
          <w:rFonts w:ascii="Arial" w:hAnsi="Arial" w:cs="Arial"/>
        </w:rPr>
        <w:t xml:space="preserve">, </w:t>
      </w:r>
      <w:r w:rsidRPr="00B26298">
        <w:rPr>
          <w:rFonts w:ascii="Arial" w:hAnsi="Arial" w:cs="Arial"/>
        </w:rPr>
        <w:t>District Department of Transportation</w:t>
      </w:r>
    </w:p>
    <w:p w14:paraId="228484C9"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Edward</w:t>
      </w:r>
      <w:r w:rsidRPr="00B26298">
        <w:rPr>
          <w:rFonts w:ascii="Arial" w:hAnsi="Arial" w:cs="Arial"/>
        </w:rPr>
        <w:t xml:space="preserve"> </w:t>
      </w:r>
      <w:r w:rsidRPr="00B26298">
        <w:rPr>
          <w:rFonts w:ascii="Arial" w:hAnsi="Arial" w:cs="Arial"/>
        </w:rPr>
        <w:t xml:space="preserve">Bury, </w:t>
      </w:r>
      <w:r>
        <w:rPr>
          <w:rFonts w:ascii="Arial" w:hAnsi="Arial" w:cs="Arial"/>
        </w:rPr>
        <w:t>University of Illinois Chicago</w:t>
      </w:r>
    </w:p>
    <w:p w14:paraId="50E6D1CF" w14:textId="5E67199C" w:rsidR="001D203F" w:rsidRPr="00B26298" w:rsidRDefault="00BE5E04" w:rsidP="00B26298">
      <w:pPr>
        <w:pStyle w:val="ListParagraph"/>
        <w:numPr>
          <w:ilvl w:val="0"/>
          <w:numId w:val="4"/>
        </w:numPr>
        <w:rPr>
          <w:rFonts w:ascii="Arial" w:hAnsi="Arial" w:cs="Arial"/>
        </w:rPr>
      </w:pPr>
      <w:r>
        <w:rPr>
          <w:rFonts w:ascii="Arial" w:hAnsi="Arial" w:cs="Arial"/>
        </w:rPr>
        <w:t>*</w:t>
      </w:r>
      <w:r w:rsidR="001D203F" w:rsidRPr="00B26298">
        <w:rPr>
          <w:rFonts w:ascii="Arial" w:hAnsi="Arial" w:cs="Arial"/>
        </w:rPr>
        <w:t>Frances Fisher</w:t>
      </w:r>
      <w:r w:rsidR="001D203F">
        <w:rPr>
          <w:rFonts w:ascii="Arial" w:hAnsi="Arial" w:cs="Arial"/>
        </w:rPr>
        <w:t>, BART</w:t>
      </w:r>
      <w:r w:rsidR="00156841">
        <w:rPr>
          <w:rFonts w:ascii="Arial" w:hAnsi="Arial" w:cs="Arial"/>
        </w:rPr>
        <w:t xml:space="preserve"> [</w:t>
      </w:r>
      <w:r w:rsidR="00CA0165">
        <w:rPr>
          <w:rFonts w:ascii="Arial" w:hAnsi="Arial" w:cs="Arial"/>
        </w:rPr>
        <w:t>Transit Management &amp; Performa</w:t>
      </w:r>
      <w:r w:rsidR="00905A75">
        <w:rPr>
          <w:rFonts w:ascii="Arial" w:hAnsi="Arial" w:cs="Arial"/>
        </w:rPr>
        <w:t>n</w:t>
      </w:r>
      <w:r w:rsidR="00CA0165">
        <w:rPr>
          <w:rFonts w:ascii="Arial" w:hAnsi="Arial" w:cs="Arial"/>
        </w:rPr>
        <w:t>ce</w:t>
      </w:r>
      <w:r w:rsidR="00156841">
        <w:rPr>
          <w:rFonts w:ascii="Arial" w:hAnsi="Arial" w:cs="Arial"/>
        </w:rPr>
        <w:t>]</w:t>
      </w:r>
    </w:p>
    <w:p w14:paraId="420BD448" w14:textId="636F2EA7" w:rsidR="001D203F" w:rsidRPr="00B26298" w:rsidRDefault="00BE5E04" w:rsidP="00B26298">
      <w:pPr>
        <w:pStyle w:val="ListParagraph"/>
        <w:numPr>
          <w:ilvl w:val="0"/>
          <w:numId w:val="4"/>
        </w:numPr>
        <w:rPr>
          <w:rFonts w:ascii="Arial" w:hAnsi="Arial" w:cs="Arial"/>
        </w:rPr>
      </w:pPr>
      <w:r>
        <w:rPr>
          <w:rFonts w:ascii="Arial" w:hAnsi="Arial" w:cs="Arial"/>
        </w:rPr>
        <w:t>*</w:t>
      </w:r>
      <w:r w:rsidR="001D203F" w:rsidRPr="00B26298">
        <w:rPr>
          <w:rFonts w:ascii="Arial" w:hAnsi="Arial" w:cs="Arial"/>
        </w:rPr>
        <w:t>Greg Barlow</w:t>
      </w:r>
      <w:r w:rsidR="001D203F">
        <w:rPr>
          <w:rFonts w:ascii="Arial" w:hAnsi="Arial" w:cs="Arial"/>
        </w:rPr>
        <w:t>, Miovision</w:t>
      </w:r>
      <w:r w:rsidR="00CA0165">
        <w:rPr>
          <w:rFonts w:ascii="Arial" w:hAnsi="Arial" w:cs="Arial"/>
        </w:rPr>
        <w:t xml:space="preserve"> [</w:t>
      </w:r>
      <w:r w:rsidR="007B2ACA">
        <w:rPr>
          <w:rFonts w:ascii="Arial" w:hAnsi="Arial" w:cs="Arial"/>
        </w:rPr>
        <w:t>Traffic Signal Systems]</w:t>
      </w:r>
    </w:p>
    <w:p w14:paraId="5ADB9F14"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 xml:space="preserve">Gummada Murthy, </w:t>
      </w:r>
      <w:r w:rsidRPr="00B26298">
        <w:rPr>
          <w:rFonts w:ascii="Arial" w:hAnsi="Arial" w:cs="Arial"/>
        </w:rPr>
        <w:t>USDOT</w:t>
      </w:r>
    </w:p>
    <w:p w14:paraId="3672A2B3"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Hugo Bruggeman</w:t>
      </w:r>
    </w:p>
    <w:p w14:paraId="66D87E19"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Jacques Coulon</w:t>
      </w:r>
      <w:r>
        <w:rPr>
          <w:rFonts w:ascii="Arial" w:hAnsi="Arial" w:cs="Arial"/>
        </w:rPr>
        <w:t>, City of Orlando</w:t>
      </w:r>
    </w:p>
    <w:p w14:paraId="1A6A7374" w14:textId="44F1DE2B" w:rsidR="001D203F" w:rsidRPr="00B26298" w:rsidRDefault="00BE5E04" w:rsidP="00B26298">
      <w:pPr>
        <w:pStyle w:val="ListParagraph"/>
        <w:numPr>
          <w:ilvl w:val="0"/>
          <w:numId w:val="4"/>
        </w:numPr>
        <w:rPr>
          <w:rFonts w:ascii="Arial" w:hAnsi="Arial" w:cs="Arial"/>
        </w:rPr>
      </w:pPr>
      <w:r>
        <w:rPr>
          <w:rFonts w:ascii="Arial" w:hAnsi="Arial" w:cs="Arial"/>
        </w:rPr>
        <w:t>*</w:t>
      </w:r>
      <w:r w:rsidR="001D203F" w:rsidRPr="00B26298">
        <w:rPr>
          <w:rFonts w:ascii="Arial" w:hAnsi="Arial" w:cs="Arial"/>
        </w:rPr>
        <w:t>Joddie Gray</w:t>
      </w:r>
      <w:r w:rsidR="001D203F">
        <w:rPr>
          <w:rFonts w:ascii="Arial" w:hAnsi="Arial" w:cs="Arial"/>
        </w:rPr>
        <w:t>, UrbanTrans</w:t>
      </w:r>
      <w:r w:rsidR="00156841">
        <w:rPr>
          <w:rFonts w:ascii="Arial" w:hAnsi="Arial" w:cs="Arial"/>
        </w:rPr>
        <w:t xml:space="preserve"> [TDM Committee]</w:t>
      </w:r>
    </w:p>
    <w:p w14:paraId="00DBF1FA"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Jonah Chiarenza</w:t>
      </w:r>
      <w:r w:rsidRPr="00B26298">
        <w:rPr>
          <w:rFonts w:ascii="Arial" w:hAnsi="Arial" w:cs="Arial"/>
        </w:rPr>
        <w:t xml:space="preserve">, USDOT </w:t>
      </w:r>
      <w:r w:rsidRPr="00B26298">
        <w:rPr>
          <w:rFonts w:ascii="Arial" w:hAnsi="Arial" w:cs="Arial"/>
        </w:rPr>
        <w:t>Volpe</w:t>
      </w:r>
      <w:r w:rsidRPr="00B26298">
        <w:rPr>
          <w:rFonts w:ascii="Arial" w:hAnsi="Arial" w:cs="Arial"/>
        </w:rPr>
        <w:t xml:space="preserve"> Institute</w:t>
      </w:r>
    </w:p>
    <w:p w14:paraId="10DEA637"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Jonathan</w:t>
      </w:r>
      <w:r w:rsidRPr="00B26298">
        <w:rPr>
          <w:rFonts w:ascii="Arial" w:hAnsi="Arial" w:cs="Arial"/>
        </w:rPr>
        <w:t xml:space="preserve"> </w:t>
      </w:r>
      <w:r w:rsidRPr="00B26298">
        <w:rPr>
          <w:rFonts w:ascii="Arial" w:hAnsi="Arial" w:cs="Arial"/>
        </w:rPr>
        <w:t>Rewer</w:t>
      </w:r>
      <w:r w:rsidRPr="00B26298">
        <w:rPr>
          <w:rFonts w:ascii="Arial" w:hAnsi="Arial" w:cs="Arial"/>
        </w:rPr>
        <w:t>s</w:t>
      </w:r>
      <w:r>
        <w:rPr>
          <w:rFonts w:ascii="Arial" w:hAnsi="Arial" w:cs="Arial"/>
        </w:rPr>
        <w:t>, SFMTA</w:t>
      </w:r>
      <w:r w:rsidRPr="00B26298">
        <w:rPr>
          <w:rFonts w:ascii="Arial" w:hAnsi="Arial" w:cs="Arial"/>
        </w:rPr>
        <w:t xml:space="preserve"> </w:t>
      </w:r>
    </w:p>
    <w:p w14:paraId="489B4DC5"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Katherine</w:t>
      </w:r>
      <w:r w:rsidRPr="00B26298">
        <w:rPr>
          <w:rFonts w:ascii="Arial" w:hAnsi="Arial" w:cs="Arial"/>
        </w:rPr>
        <w:t xml:space="preserve"> </w:t>
      </w:r>
      <w:r w:rsidRPr="00B26298">
        <w:rPr>
          <w:rFonts w:ascii="Arial" w:hAnsi="Arial" w:cs="Arial"/>
        </w:rPr>
        <w:t>Kortum</w:t>
      </w:r>
      <w:r w:rsidRPr="00B26298">
        <w:rPr>
          <w:rFonts w:ascii="Arial" w:hAnsi="Arial" w:cs="Arial"/>
        </w:rPr>
        <w:t>, TRB</w:t>
      </w:r>
    </w:p>
    <w:p w14:paraId="09034FFB"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Lewis Grimm</w:t>
      </w:r>
      <w:r w:rsidRPr="00B26298">
        <w:rPr>
          <w:rFonts w:ascii="Arial" w:hAnsi="Arial" w:cs="Arial"/>
        </w:rPr>
        <w:t xml:space="preserve">, </w:t>
      </w:r>
      <w:r>
        <w:rPr>
          <w:rFonts w:ascii="Arial" w:hAnsi="Arial" w:cs="Arial"/>
        </w:rPr>
        <w:t>Eastern Federal Lands (</w:t>
      </w:r>
      <w:r w:rsidRPr="00B26298">
        <w:rPr>
          <w:rFonts w:ascii="Arial" w:hAnsi="Arial" w:cs="Arial"/>
        </w:rPr>
        <w:t>FHWA</w:t>
      </w:r>
      <w:r>
        <w:rPr>
          <w:rFonts w:ascii="Arial" w:hAnsi="Arial" w:cs="Arial"/>
        </w:rPr>
        <w:t>)</w:t>
      </w:r>
    </w:p>
    <w:p w14:paraId="5F1FFE0A"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MariaAngelica Deeb</w:t>
      </w:r>
      <w:r>
        <w:rPr>
          <w:rFonts w:ascii="Arial" w:hAnsi="Arial" w:cs="Arial"/>
        </w:rPr>
        <w:t>, City of Mesa, AZ Transportation Department</w:t>
      </w:r>
    </w:p>
    <w:p w14:paraId="6961A5C3"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Mary Anne Koos</w:t>
      </w:r>
    </w:p>
    <w:p w14:paraId="62212BC4"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Nicole DuPuis</w:t>
      </w:r>
      <w:r>
        <w:rPr>
          <w:rFonts w:ascii="Arial" w:hAnsi="Arial" w:cs="Arial"/>
        </w:rPr>
        <w:t>, May Mobility</w:t>
      </w:r>
    </w:p>
    <w:p w14:paraId="2D98D6B2"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Oladayo Akinyemi</w:t>
      </w:r>
      <w:r>
        <w:rPr>
          <w:rFonts w:ascii="Arial" w:hAnsi="Arial" w:cs="Arial"/>
        </w:rPr>
        <w:t>, City of Detroit DPW</w:t>
      </w:r>
    </w:p>
    <w:p w14:paraId="5B7131FF"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Radu Nan</w:t>
      </w:r>
      <w:r>
        <w:rPr>
          <w:rFonts w:ascii="Arial" w:hAnsi="Arial" w:cs="Arial"/>
        </w:rPr>
        <w:t>, Kittelson &amp; Associates</w:t>
      </w:r>
    </w:p>
    <w:p w14:paraId="2097DA7B"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Sarah</w:t>
      </w:r>
      <w:r w:rsidRPr="00B26298">
        <w:rPr>
          <w:rFonts w:ascii="Arial" w:hAnsi="Arial" w:cs="Arial"/>
        </w:rPr>
        <w:t xml:space="preserve"> </w:t>
      </w:r>
      <w:r w:rsidRPr="00B26298">
        <w:rPr>
          <w:rFonts w:ascii="Arial" w:hAnsi="Arial" w:cs="Arial"/>
        </w:rPr>
        <w:t>Binkowski</w:t>
      </w:r>
      <w:r>
        <w:rPr>
          <w:rFonts w:ascii="Arial" w:hAnsi="Arial" w:cs="Arial"/>
        </w:rPr>
        <w:t>, Michael Baker International</w:t>
      </w:r>
    </w:p>
    <w:p w14:paraId="7CA56829"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Scott Lane</w:t>
      </w:r>
      <w:r>
        <w:rPr>
          <w:rFonts w:ascii="Arial" w:hAnsi="Arial" w:cs="Arial"/>
        </w:rPr>
        <w:t>, J.S. Lane Company, LLC</w:t>
      </w:r>
    </w:p>
    <w:p w14:paraId="7099F809" w14:textId="5A73F84D" w:rsidR="001D203F" w:rsidRPr="00B26298" w:rsidRDefault="00A931C3" w:rsidP="00B26298">
      <w:pPr>
        <w:pStyle w:val="ListParagraph"/>
        <w:numPr>
          <w:ilvl w:val="0"/>
          <w:numId w:val="4"/>
        </w:numPr>
        <w:rPr>
          <w:rFonts w:ascii="Arial" w:hAnsi="Arial" w:cs="Arial"/>
        </w:rPr>
      </w:pPr>
      <w:r>
        <w:rPr>
          <w:rFonts w:ascii="Arial" w:hAnsi="Arial" w:cs="Arial"/>
        </w:rPr>
        <w:t>*</w:t>
      </w:r>
      <w:r w:rsidR="001D203F" w:rsidRPr="00B26298">
        <w:rPr>
          <w:rFonts w:ascii="Arial" w:hAnsi="Arial" w:cs="Arial"/>
        </w:rPr>
        <w:t>Shannon Warchol</w:t>
      </w:r>
      <w:r w:rsidR="001D203F">
        <w:rPr>
          <w:rFonts w:ascii="Arial" w:hAnsi="Arial" w:cs="Arial"/>
        </w:rPr>
        <w:t>, Kittelson &amp; Associates</w:t>
      </w:r>
      <w:r w:rsidR="00224F1E">
        <w:rPr>
          <w:rFonts w:ascii="Arial" w:hAnsi="Arial" w:cs="Arial"/>
        </w:rPr>
        <w:t xml:space="preserve"> [Roundabouts and Other Intersections]</w:t>
      </w:r>
    </w:p>
    <w:p w14:paraId="5DCD56F2"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Sofia</w:t>
      </w:r>
      <w:r w:rsidRPr="00B26298">
        <w:rPr>
          <w:rFonts w:ascii="Arial" w:hAnsi="Arial" w:cs="Arial"/>
        </w:rPr>
        <w:t xml:space="preserve"> </w:t>
      </w:r>
      <w:r w:rsidRPr="00B26298">
        <w:rPr>
          <w:rFonts w:ascii="Arial" w:hAnsi="Arial" w:cs="Arial"/>
        </w:rPr>
        <w:t>Perez Guzman</w:t>
      </w:r>
      <w:r>
        <w:rPr>
          <w:rFonts w:ascii="Arial" w:hAnsi="Arial" w:cs="Arial"/>
        </w:rPr>
        <w:t>, RPI</w:t>
      </w:r>
    </w:p>
    <w:p w14:paraId="31D46C74"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Syeda Narmeen Zehra</w:t>
      </w:r>
      <w:r>
        <w:rPr>
          <w:rFonts w:ascii="Arial" w:hAnsi="Arial" w:cs="Arial"/>
        </w:rPr>
        <w:t>, University of Alberta</w:t>
      </w:r>
    </w:p>
    <w:p w14:paraId="3D517D13" w14:textId="77777777" w:rsidR="001D203F" w:rsidRPr="00B26298" w:rsidRDefault="001D203F" w:rsidP="00B26298">
      <w:pPr>
        <w:pStyle w:val="ListParagraph"/>
        <w:numPr>
          <w:ilvl w:val="0"/>
          <w:numId w:val="4"/>
        </w:numPr>
        <w:rPr>
          <w:rFonts w:ascii="Arial" w:hAnsi="Arial" w:cs="Arial"/>
        </w:rPr>
      </w:pPr>
      <w:r w:rsidRPr="00B26298">
        <w:rPr>
          <w:rFonts w:ascii="Arial" w:hAnsi="Arial" w:cs="Arial"/>
        </w:rPr>
        <w:t>William Chernicoff</w:t>
      </w:r>
      <w:r w:rsidRPr="00B26298">
        <w:rPr>
          <w:rFonts w:ascii="Arial" w:hAnsi="Arial" w:cs="Arial"/>
        </w:rPr>
        <w:t xml:space="preserve">, Toyota Mobility </w:t>
      </w:r>
      <w:r>
        <w:rPr>
          <w:rFonts w:ascii="Arial" w:hAnsi="Arial" w:cs="Arial"/>
        </w:rPr>
        <w:t>Foundation</w:t>
      </w:r>
    </w:p>
    <w:p w14:paraId="36201109" w14:textId="77777777" w:rsidR="001D203F" w:rsidRDefault="001D203F" w:rsidP="00C168D5">
      <w:pPr>
        <w:rPr>
          <w:rFonts w:ascii="Arial" w:hAnsi="Arial" w:cs="Arial"/>
        </w:rPr>
        <w:sectPr w:rsidR="001D203F" w:rsidSect="001D203F">
          <w:type w:val="continuous"/>
          <w:pgSz w:w="12240" w:h="15840"/>
          <w:pgMar w:top="1440" w:right="1440" w:bottom="1440" w:left="1440" w:header="720" w:footer="720" w:gutter="0"/>
          <w:cols w:num="2" w:space="360"/>
          <w:docGrid w:linePitch="360"/>
        </w:sectPr>
      </w:pPr>
    </w:p>
    <w:p w14:paraId="09B77BA9" w14:textId="77777777" w:rsidR="00915288" w:rsidRDefault="00915288" w:rsidP="00C168D5">
      <w:pPr>
        <w:rPr>
          <w:rFonts w:ascii="Arial" w:hAnsi="Arial" w:cs="Arial"/>
        </w:rPr>
      </w:pPr>
    </w:p>
    <w:p w14:paraId="79CF4F14" w14:textId="7734A791" w:rsidR="003E6A7D" w:rsidRDefault="003E6A7D" w:rsidP="00C168D5">
      <w:pPr>
        <w:rPr>
          <w:rFonts w:ascii="Arial" w:hAnsi="Arial" w:cs="Arial"/>
        </w:rPr>
      </w:pPr>
      <w:r>
        <w:rPr>
          <w:rFonts w:ascii="Arial" w:hAnsi="Arial" w:cs="Arial"/>
        </w:rPr>
        <w:t>*denotes official committee members (with committee they liaise from noted in brackets)</w:t>
      </w:r>
    </w:p>
    <w:p w14:paraId="5AF703C1" w14:textId="0726136E" w:rsidR="001B1336" w:rsidRDefault="001B1336" w:rsidP="00957822">
      <w:pPr>
        <w:rPr>
          <w:rFonts w:ascii="Arial" w:hAnsi="Arial" w:cs="Arial"/>
          <w:b/>
          <w:bCs/>
        </w:rPr>
      </w:pPr>
      <w:r>
        <w:rPr>
          <w:rFonts w:ascii="Arial" w:hAnsi="Arial" w:cs="Arial"/>
          <w:b/>
          <w:bCs/>
        </w:rPr>
        <w:t>Approval of Draft Minutes</w:t>
      </w:r>
      <w:r w:rsidR="00905151">
        <w:rPr>
          <w:rFonts w:ascii="Arial" w:hAnsi="Arial" w:cs="Arial"/>
          <w:b/>
          <w:bCs/>
        </w:rPr>
        <w:t xml:space="preserve"> from TRB Annual Meeting</w:t>
      </w:r>
    </w:p>
    <w:p w14:paraId="15E8EBD3" w14:textId="7206FE7D" w:rsidR="001D203F" w:rsidRPr="001D203F" w:rsidRDefault="001D203F" w:rsidP="00A92E77">
      <w:pPr>
        <w:ind w:left="720"/>
        <w:rPr>
          <w:rFonts w:ascii="Arial" w:hAnsi="Arial" w:cs="Arial"/>
        </w:rPr>
      </w:pPr>
      <w:r>
        <w:rPr>
          <w:rFonts w:ascii="Arial" w:hAnsi="Arial" w:cs="Arial"/>
        </w:rPr>
        <w:t>Minutes were approved</w:t>
      </w:r>
      <w:r w:rsidR="003E1C14">
        <w:rPr>
          <w:rFonts w:ascii="Arial" w:hAnsi="Arial" w:cs="Arial"/>
        </w:rPr>
        <w:t xml:space="preserve"> </w:t>
      </w:r>
    </w:p>
    <w:p w14:paraId="5B35133F" w14:textId="4A5B75B7" w:rsidR="00A92E77" w:rsidRDefault="00A92E77" w:rsidP="00957822">
      <w:pPr>
        <w:rPr>
          <w:rFonts w:ascii="Arial" w:hAnsi="Arial" w:cs="Arial"/>
          <w:b/>
          <w:bCs/>
        </w:rPr>
      </w:pPr>
      <w:r w:rsidRPr="00A92E77">
        <w:rPr>
          <w:rFonts w:ascii="Arial" w:hAnsi="Arial" w:cs="Arial"/>
          <w:b/>
          <w:bCs/>
        </w:rPr>
        <w:t>Liaison Updates</w:t>
      </w:r>
    </w:p>
    <w:p w14:paraId="56992F65" w14:textId="41DB43C5" w:rsidR="00957822" w:rsidRPr="00957822" w:rsidRDefault="00957822" w:rsidP="00957822">
      <w:pPr>
        <w:rPr>
          <w:rFonts w:ascii="Arial" w:hAnsi="Arial" w:cs="Arial"/>
        </w:rPr>
      </w:pPr>
      <w:r w:rsidRPr="00957822">
        <w:rPr>
          <w:rFonts w:ascii="Arial" w:hAnsi="Arial" w:cs="Arial"/>
        </w:rPr>
        <w:t>Gener</w:t>
      </w:r>
      <w:r>
        <w:rPr>
          <w:rFonts w:ascii="Arial" w:hAnsi="Arial" w:cs="Arial"/>
        </w:rPr>
        <w:t>al Committee Updates</w:t>
      </w:r>
    </w:p>
    <w:p w14:paraId="3DB267D6" w14:textId="77777777" w:rsidR="00957822" w:rsidRPr="00957822" w:rsidRDefault="00957822" w:rsidP="00957822">
      <w:pPr>
        <w:pStyle w:val="ListParagraph"/>
        <w:numPr>
          <w:ilvl w:val="0"/>
          <w:numId w:val="5"/>
        </w:numPr>
        <w:rPr>
          <w:rFonts w:ascii="Arial" w:hAnsi="Arial" w:cs="Arial"/>
        </w:rPr>
      </w:pPr>
      <w:r w:rsidRPr="00957822">
        <w:rPr>
          <w:rFonts w:ascii="Arial" w:hAnsi="Arial" w:cs="Arial"/>
        </w:rPr>
        <w:t>Roundabout and Other Intersection Design and Control Strategies (AKD80)</w:t>
      </w:r>
    </w:p>
    <w:p w14:paraId="7E6865DD" w14:textId="10DB0744" w:rsidR="00957822" w:rsidRPr="00957822" w:rsidRDefault="00957822" w:rsidP="00957822">
      <w:pPr>
        <w:pStyle w:val="ListParagraph"/>
        <w:numPr>
          <w:ilvl w:val="1"/>
          <w:numId w:val="5"/>
        </w:numPr>
        <w:rPr>
          <w:rFonts w:ascii="Arial" w:hAnsi="Arial" w:cs="Arial"/>
        </w:rPr>
      </w:pPr>
      <w:r w:rsidRPr="00957822">
        <w:rPr>
          <w:rFonts w:ascii="Arial" w:hAnsi="Arial" w:cs="Arial"/>
        </w:rPr>
        <w:t>Considering a 2025 conference potentially in conjunction with AKD10’s International Symposium on Highway Geometric Design​</w:t>
      </w:r>
    </w:p>
    <w:p w14:paraId="0618CDFE" w14:textId="77777777" w:rsidR="00957822" w:rsidRPr="00957822" w:rsidRDefault="00957822" w:rsidP="00957822">
      <w:pPr>
        <w:ind w:left="720"/>
        <w:rPr>
          <w:rFonts w:ascii="Arial" w:hAnsi="Arial" w:cs="Arial"/>
        </w:rPr>
      </w:pPr>
    </w:p>
    <w:p w14:paraId="2E5BFF7B" w14:textId="77777777" w:rsidR="00957822" w:rsidRPr="00957822" w:rsidRDefault="00957822" w:rsidP="00957822">
      <w:pPr>
        <w:pStyle w:val="ListParagraph"/>
        <w:numPr>
          <w:ilvl w:val="0"/>
          <w:numId w:val="5"/>
        </w:numPr>
        <w:rPr>
          <w:rFonts w:ascii="Arial" w:hAnsi="Arial" w:cs="Arial"/>
        </w:rPr>
      </w:pPr>
      <w:r w:rsidRPr="00957822">
        <w:rPr>
          <w:rFonts w:ascii="Arial" w:hAnsi="Arial" w:cs="Arial"/>
        </w:rPr>
        <w:t>Economic Development &amp; Land Use (AMS50)</w:t>
      </w:r>
    </w:p>
    <w:p w14:paraId="0DCFBA25" w14:textId="77777777" w:rsidR="00957822" w:rsidRPr="00957822" w:rsidRDefault="00957822" w:rsidP="00957822">
      <w:pPr>
        <w:pStyle w:val="ListParagraph"/>
        <w:numPr>
          <w:ilvl w:val="1"/>
          <w:numId w:val="5"/>
        </w:numPr>
        <w:rPr>
          <w:rFonts w:ascii="Arial" w:hAnsi="Arial" w:cs="Arial"/>
        </w:rPr>
      </w:pPr>
      <w:r w:rsidRPr="00957822">
        <w:rPr>
          <w:rFonts w:ascii="Arial" w:hAnsi="Arial" w:cs="Arial"/>
        </w:rPr>
        <w:t>Webinar on Transport and Gentrification in April.</w:t>
      </w:r>
    </w:p>
    <w:p w14:paraId="7C4BE8AE" w14:textId="77777777" w:rsidR="00957822" w:rsidRPr="00957822" w:rsidRDefault="00957822" w:rsidP="00957822">
      <w:pPr>
        <w:pStyle w:val="ListParagraph"/>
        <w:numPr>
          <w:ilvl w:val="1"/>
          <w:numId w:val="5"/>
        </w:numPr>
        <w:rPr>
          <w:rFonts w:ascii="Arial" w:hAnsi="Arial" w:cs="Arial"/>
        </w:rPr>
      </w:pPr>
      <w:r w:rsidRPr="00957822">
        <w:rPr>
          <w:rFonts w:ascii="Arial" w:hAnsi="Arial" w:cs="Arial"/>
        </w:rPr>
        <w:t xml:space="preserve">The Committee has submitted two Synthesis RNSs that may be of interest to the CTICC: </w:t>
      </w:r>
    </w:p>
    <w:p w14:paraId="56C9367A" w14:textId="567498D0" w:rsidR="00957822" w:rsidRPr="00957822" w:rsidRDefault="00957822" w:rsidP="00957822">
      <w:pPr>
        <w:pStyle w:val="ListParagraph"/>
        <w:numPr>
          <w:ilvl w:val="2"/>
          <w:numId w:val="5"/>
        </w:numPr>
        <w:rPr>
          <w:rFonts w:ascii="Arial" w:hAnsi="Arial" w:cs="Arial"/>
        </w:rPr>
      </w:pPr>
      <w:r w:rsidRPr="00957822">
        <w:rPr>
          <w:rFonts w:ascii="Arial" w:hAnsi="Arial" w:cs="Arial"/>
        </w:rPr>
        <w:t xml:space="preserve">Transit Oriented Development: Goals, Strategies, and Evaluation Metrics; and </w:t>
      </w:r>
    </w:p>
    <w:p w14:paraId="1E257BFF" w14:textId="5143302B" w:rsidR="00957822" w:rsidRPr="00957822" w:rsidRDefault="00957822" w:rsidP="00957822">
      <w:pPr>
        <w:pStyle w:val="ListParagraph"/>
        <w:numPr>
          <w:ilvl w:val="2"/>
          <w:numId w:val="5"/>
        </w:numPr>
        <w:rPr>
          <w:rFonts w:ascii="Arial" w:hAnsi="Arial" w:cs="Arial"/>
        </w:rPr>
      </w:pPr>
      <w:r w:rsidRPr="00957822">
        <w:rPr>
          <w:rFonts w:ascii="Arial" w:hAnsi="Arial" w:cs="Arial"/>
        </w:rPr>
        <w:t xml:space="preserve">Evolution of State DOT Roles in Land Use Planning Decisions.  </w:t>
      </w:r>
    </w:p>
    <w:p w14:paraId="27A85DC9" w14:textId="77777777" w:rsidR="00957822" w:rsidRDefault="00957822" w:rsidP="00957822">
      <w:pPr>
        <w:rPr>
          <w:rFonts w:ascii="Arial" w:hAnsi="Arial" w:cs="Arial"/>
        </w:rPr>
      </w:pPr>
    </w:p>
    <w:p w14:paraId="426C2B12" w14:textId="57A44B19" w:rsidR="00957822" w:rsidRDefault="00957822" w:rsidP="00957822">
      <w:pPr>
        <w:rPr>
          <w:rFonts w:ascii="Arial" w:hAnsi="Arial" w:cs="Arial"/>
        </w:rPr>
      </w:pPr>
      <w:r>
        <w:rPr>
          <w:rFonts w:ascii="Arial" w:hAnsi="Arial" w:cs="Arial"/>
        </w:rPr>
        <w:t>Annual Meeting Updates</w:t>
      </w:r>
    </w:p>
    <w:p w14:paraId="7813DFAB" w14:textId="166151CD" w:rsidR="00957822" w:rsidRDefault="00957822" w:rsidP="00957822">
      <w:pPr>
        <w:rPr>
          <w:rFonts w:ascii="Arial" w:hAnsi="Arial" w:cs="Arial"/>
        </w:rPr>
      </w:pPr>
      <w:r>
        <w:rPr>
          <w:rFonts w:ascii="Arial" w:hAnsi="Arial" w:cs="Arial"/>
        </w:rPr>
        <w:t>Workshops we are co-signing to support (or are proposed to support)</w:t>
      </w:r>
    </w:p>
    <w:p w14:paraId="502627A6" w14:textId="77777777" w:rsidR="00EE67AA" w:rsidRDefault="00EE67AA" w:rsidP="00EE67AA">
      <w:pPr>
        <w:pStyle w:val="ListParagraph"/>
        <w:numPr>
          <w:ilvl w:val="0"/>
          <w:numId w:val="5"/>
        </w:numPr>
        <w:rPr>
          <w:rFonts w:ascii="Arial" w:hAnsi="Arial" w:cs="Arial"/>
        </w:rPr>
      </w:pPr>
      <w:r w:rsidRPr="00EE67AA">
        <w:rPr>
          <w:rFonts w:ascii="Arial" w:hAnsi="Arial" w:cs="Arial"/>
        </w:rPr>
        <w:t>Bicycle and Pedestrian Data Fusion: Learning from each other​</w:t>
      </w:r>
    </w:p>
    <w:p w14:paraId="2C5C1F3C" w14:textId="3E049072" w:rsidR="00EE67AA" w:rsidRPr="00EE67AA" w:rsidRDefault="00EE67AA" w:rsidP="00EE67AA">
      <w:pPr>
        <w:pStyle w:val="ListParagraph"/>
        <w:numPr>
          <w:ilvl w:val="1"/>
          <w:numId w:val="5"/>
        </w:numPr>
        <w:rPr>
          <w:rFonts w:ascii="Arial" w:hAnsi="Arial" w:cs="Arial"/>
        </w:rPr>
      </w:pPr>
      <w:r w:rsidRPr="00EE67AA">
        <w:rPr>
          <w:rFonts w:ascii="Arial" w:hAnsi="Arial" w:cs="Arial"/>
        </w:rPr>
        <w:t>Bicycle and pedestrian counts are foundational for monitoring active travel on a network. However, counts are only available at select locations, leaving volumes on most of the network unknown. Emerging data sources combined with traditional counts may improve network-wide estimation, but questions remain about quality, accuracy, and management and methods to be used for estimating volumes. This workshop will examine data quality and management, explore data fusion, and discuss future needs.​</w:t>
      </w:r>
    </w:p>
    <w:p w14:paraId="652701FC" w14:textId="77777777" w:rsidR="00EE67AA" w:rsidRPr="00EE67AA" w:rsidRDefault="00EE67AA" w:rsidP="00EE67AA">
      <w:pPr>
        <w:pStyle w:val="ListParagraph"/>
        <w:numPr>
          <w:ilvl w:val="0"/>
          <w:numId w:val="5"/>
        </w:numPr>
        <w:rPr>
          <w:rFonts w:ascii="Arial" w:hAnsi="Arial" w:cs="Arial"/>
        </w:rPr>
      </w:pPr>
      <w:r w:rsidRPr="00EE67AA">
        <w:rPr>
          <w:rFonts w:ascii="Arial" w:hAnsi="Arial" w:cs="Arial"/>
        </w:rPr>
        <w:t>Open Innovation:  Public Sector Engagement with the Private Sector to Advance Innovation​</w:t>
      </w:r>
    </w:p>
    <w:p w14:paraId="2483FB70" w14:textId="77777777" w:rsidR="00EE67AA" w:rsidRDefault="00EE67AA" w:rsidP="00EE67AA">
      <w:pPr>
        <w:pStyle w:val="ListParagraph"/>
        <w:numPr>
          <w:ilvl w:val="1"/>
          <w:numId w:val="5"/>
        </w:numPr>
        <w:rPr>
          <w:rFonts w:ascii="Arial" w:hAnsi="Arial" w:cs="Arial"/>
        </w:rPr>
      </w:pPr>
      <w:r w:rsidRPr="00EE67AA">
        <w:rPr>
          <w:rFonts w:ascii="Arial" w:hAnsi="Arial" w:cs="Arial"/>
        </w:rPr>
        <w:t>Conversations around innovation at state DOTs often focus on internally-driven innovation. But what about cases where the private sector, particularly start-ups, have ideas they'd like to see transportation agencies advancing? Open Innovation is an approach to sharing and exchanging knowledge with external partners to accelerate internal innovation. The workshop will define Open Innovation and present national and international examples of Open Innovation approaches, such as co-creation.​</w:t>
      </w:r>
    </w:p>
    <w:p w14:paraId="77A88273" w14:textId="77777777" w:rsidR="00EE67AA" w:rsidRPr="00EE67AA" w:rsidRDefault="00EE67AA" w:rsidP="00EE67AA">
      <w:pPr>
        <w:pStyle w:val="ListParagraph"/>
        <w:numPr>
          <w:ilvl w:val="0"/>
          <w:numId w:val="5"/>
        </w:numPr>
        <w:rPr>
          <w:rFonts w:ascii="Arial" w:hAnsi="Arial" w:cs="Arial"/>
        </w:rPr>
      </w:pPr>
      <w:r w:rsidRPr="00EE67AA">
        <w:rPr>
          <w:rFonts w:ascii="Arial" w:hAnsi="Arial" w:cs="Arial"/>
        </w:rPr>
        <w:t>City and State Electrification: A Fully Charged Discourse on Resilience and Safety​</w:t>
      </w:r>
    </w:p>
    <w:p w14:paraId="16A17E60" w14:textId="77777777" w:rsidR="00EE67AA" w:rsidRPr="00EE67AA" w:rsidRDefault="00EE67AA" w:rsidP="00EE67AA">
      <w:pPr>
        <w:pStyle w:val="ListParagraph"/>
        <w:numPr>
          <w:ilvl w:val="1"/>
          <w:numId w:val="5"/>
        </w:numPr>
        <w:rPr>
          <w:rFonts w:ascii="Arial" w:hAnsi="Arial" w:cs="Arial"/>
        </w:rPr>
      </w:pPr>
      <w:r w:rsidRPr="00EE67AA">
        <w:rPr>
          <w:rFonts w:ascii="Arial" w:hAnsi="Arial" w:cs="Arial"/>
        </w:rPr>
        <w:t>As BIL funds and climate urgency push electrification to the forefront of planning and implementation, the benefits and hazards in implementing and operating electrification infrastructure are increasingly debated. This workshop brings together a diverse coalition of stakeholders for a facilitated discussion and audience engagement, including the National Association of Regulatory Utility Commissioners (to be invited), AASHTO, CHARGE Coalition, Institute of Transportation Engineers (ITE), International Parking and Mobility Institute (IPMI), FORTH Mobility, DOT National Labs (to be invited), as well as the National Renewable Energy Lab (NREL).​</w:t>
      </w:r>
    </w:p>
    <w:p w14:paraId="4C79E172" w14:textId="77777777" w:rsidR="00EE67AA" w:rsidRPr="00EE67AA" w:rsidRDefault="00EE67AA" w:rsidP="00EE67AA">
      <w:pPr>
        <w:pStyle w:val="ListParagraph"/>
        <w:numPr>
          <w:ilvl w:val="2"/>
          <w:numId w:val="5"/>
        </w:numPr>
        <w:rPr>
          <w:rFonts w:ascii="Arial" w:hAnsi="Arial" w:cs="Arial"/>
        </w:rPr>
      </w:pPr>
      <w:r w:rsidRPr="00EE67AA">
        <w:rPr>
          <w:rFonts w:ascii="Arial" w:hAnsi="Arial" w:cs="Arial"/>
        </w:rPr>
        <w:t>Equity considerations: outreach and messaging electrification, public right of way charging access versus mobility focused curb access, shared use vs private use mobility charging, payment access for unbanked/underbanked;​</w:t>
      </w:r>
    </w:p>
    <w:p w14:paraId="7ACAB192" w14:textId="77777777" w:rsidR="00EE67AA" w:rsidRPr="00EE67AA" w:rsidRDefault="00EE67AA" w:rsidP="00EE67AA">
      <w:pPr>
        <w:pStyle w:val="ListParagraph"/>
        <w:numPr>
          <w:ilvl w:val="2"/>
          <w:numId w:val="5"/>
        </w:numPr>
        <w:rPr>
          <w:rFonts w:ascii="Arial" w:hAnsi="Arial" w:cs="Arial"/>
        </w:rPr>
      </w:pPr>
      <w:r w:rsidRPr="00EE67AA">
        <w:rPr>
          <w:rFonts w:ascii="Arial" w:hAnsi="Arial" w:cs="Arial"/>
        </w:rPr>
        <w:t>Safety considerations: first responder incident response (i.e. crashes, vehicles stalling, other operator incidents), impact of vehicle size and weight on roadway safety, consumer risks/hazards;​</w:t>
      </w:r>
    </w:p>
    <w:p w14:paraId="4D0B221A" w14:textId="77777777" w:rsidR="00EE67AA" w:rsidRPr="00EE67AA" w:rsidRDefault="00EE67AA" w:rsidP="00EE67AA">
      <w:pPr>
        <w:pStyle w:val="ListParagraph"/>
        <w:numPr>
          <w:ilvl w:val="2"/>
          <w:numId w:val="5"/>
        </w:numPr>
        <w:rPr>
          <w:rFonts w:ascii="Arial" w:hAnsi="Arial" w:cs="Arial"/>
        </w:rPr>
      </w:pPr>
      <w:r w:rsidRPr="00EE67AA">
        <w:rPr>
          <w:rFonts w:ascii="Arial" w:hAnsi="Arial" w:cs="Arial"/>
        </w:rPr>
        <w:lastRenderedPageBreak/>
        <w:t>Resiliency considerations: Asset resilience to climate change (i.e. temperature, extreme weather events) and external actor tampering incidents (i.e. cybersecurity, asset tampering).​</w:t>
      </w:r>
    </w:p>
    <w:p w14:paraId="3F282739" w14:textId="77777777" w:rsidR="00EE67AA" w:rsidRPr="00EE67AA" w:rsidRDefault="00EE67AA" w:rsidP="00EE67AA">
      <w:pPr>
        <w:pStyle w:val="ListParagraph"/>
        <w:numPr>
          <w:ilvl w:val="0"/>
          <w:numId w:val="5"/>
        </w:numPr>
        <w:rPr>
          <w:rFonts w:ascii="Arial" w:hAnsi="Arial" w:cs="Arial"/>
        </w:rPr>
      </w:pPr>
      <w:r w:rsidRPr="00EE67AA">
        <w:rPr>
          <w:rFonts w:ascii="Arial" w:hAnsi="Arial" w:cs="Arial"/>
        </w:rPr>
        <w:t>​</w:t>
      </w:r>
    </w:p>
    <w:p w14:paraId="49C62924" w14:textId="77777777" w:rsidR="00957822" w:rsidRDefault="00957822" w:rsidP="00957822">
      <w:pPr>
        <w:rPr>
          <w:rFonts w:ascii="Arial" w:hAnsi="Arial" w:cs="Arial"/>
        </w:rPr>
      </w:pPr>
    </w:p>
    <w:p w14:paraId="37FC91E0" w14:textId="2C575366" w:rsidR="000E7231" w:rsidRDefault="00D76537" w:rsidP="00957822">
      <w:pPr>
        <w:rPr>
          <w:rFonts w:ascii="Arial" w:hAnsi="Arial" w:cs="Arial"/>
        </w:rPr>
      </w:pPr>
      <w:r>
        <w:rPr>
          <w:rFonts w:ascii="Arial" w:hAnsi="Arial" w:cs="Arial"/>
          <w:b/>
          <w:bCs/>
        </w:rPr>
        <w:t>Committee Strategic Plan</w:t>
      </w:r>
      <w:r>
        <w:rPr>
          <w:rFonts w:ascii="Arial" w:hAnsi="Arial" w:cs="Arial"/>
        </w:rPr>
        <w:t xml:space="preserve"> </w:t>
      </w:r>
    </w:p>
    <w:p w14:paraId="3D964DD4" w14:textId="2531A7C2" w:rsidR="00A92E77" w:rsidRPr="00A92E77" w:rsidRDefault="00D76537" w:rsidP="00957822">
      <w:pPr>
        <w:rPr>
          <w:rFonts w:ascii="Arial" w:hAnsi="Arial" w:cs="Arial"/>
        </w:rPr>
      </w:pPr>
      <w:r>
        <w:rPr>
          <w:rFonts w:ascii="Arial" w:hAnsi="Arial" w:cs="Arial"/>
          <w:b/>
          <w:bCs/>
        </w:rPr>
        <w:t xml:space="preserve">Engaging Cities in Research </w:t>
      </w:r>
    </w:p>
    <w:p w14:paraId="4AAC3295" w14:textId="55E1A5AB" w:rsidR="00A92E77" w:rsidRPr="00A92E77" w:rsidRDefault="00A92E77" w:rsidP="00957822">
      <w:pPr>
        <w:rPr>
          <w:rFonts w:ascii="Arial" w:hAnsi="Arial" w:cs="Arial"/>
        </w:rPr>
      </w:pPr>
      <w:r w:rsidRPr="00A92E77">
        <w:rPr>
          <w:rFonts w:ascii="Arial" w:hAnsi="Arial" w:cs="Arial"/>
          <w:b/>
          <w:bCs/>
        </w:rPr>
        <w:t xml:space="preserve">Open Floor </w:t>
      </w:r>
    </w:p>
    <w:p w14:paraId="286C6722" w14:textId="4C9D63D7" w:rsidR="001D6C8B" w:rsidRDefault="00A92E77" w:rsidP="00957822">
      <w:pPr>
        <w:rPr>
          <w:rFonts w:ascii="Arial" w:hAnsi="Arial" w:cs="Arial"/>
        </w:rPr>
      </w:pPr>
      <w:r w:rsidRPr="00A92E77">
        <w:rPr>
          <w:rFonts w:ascii="Arial" w:hAnsi="Arial" w:cs="Arial"/>
          <w:b/>
          <w:bCs/>
        </w:rPr>
        <w:t xml:space="preserve">Closing Remarks </w:t>
      </w:r>
    </w:p>
    <w:p w14:paraId="72630523" w14:textId="77777777" w:rsidR="00FA3701" w:rsidRDefault="00FA3701">
      <w:pPr>
        <w:rPr>
          <w:rFonts w:ascii="Arial" w:hAnsi="Arial" w:cs="Arial"/>
        </w:rPr>
      </w:pPr>
    </w:p>
    <w:p w14:paraId="377C292D" w14:textId="64A63AAD" w:rsidR="00E904DB" w:rsidRPr="00E904DB" w:rsidRDefault="00E904DB" w:rsidP="00E904DB">
      <w:pPr>
        <w:rPr>
          <w:rFonts w:ascii="Arial" w:hAnsi="Arial" w:cs="Arial"/>
        </w:rPr>
      </w:pPr>
    </w:p>
    <w:sectPr w:rsidR="00E904DB" w:rsidRPr="00E904DB" w:rsidSect="001D203F">
      <w:headerReference w:type="defaul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D91A" w14:textId="77777777" w:rsidR="00E51CB2" w:rsidRDefault="00E51CB2" w:rsidP="0090041D">
      <w:pPr>
        <w:spacing w:after="0" w:line="240" w:lineRule="auto"/>
      </w:pPr>
      <w:r>
        <w:separator/>
      </w:r>
    </w:p>
  </w:endnote>
  <w:endnote w:type="continuationSeparator" w:id="0">
    <w:p w14:paraId="3B295268" w14:textId="77777777" w:rsidR="00E51CB2" w:rsidRDefault="00E51CB2" w:rsidP="0090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A087" w14:textId="77777777" w:rsidR="00E51CB2" w:rsidRDefault="00E51CB2" w:rsidP="0090041D">
      <w:pPr>
        <w:spacing w:after="0" w:line="240" w:lineRule="auto"/>
      </w:pPr>
      <w:r>
        <w:separator/>
      </w:r>
    </w:p>
  </w:footnote>
  <w:footnote w:type="continuationSeparator" w:id="0">
    <w:p w14:paraId="22FAB1AB" w14:textId="77777777" w:rsidR="00E51CB2" w:rsidRDefault="00E51CB2" w:rsidP="0090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8733" w14:textId="170339FE" w:rsidR="001D203F" w:rsidRDefault="001D203F" w:rsidP="001D203F">
    <w:pPr>
      <w:pStyle w:val="Header"/>
      <w:rPr>
        <w:rFonts w:ascii="Arial" w:hAnsi="Arial" w:cs="Arial"/>
        <w:b/>
        <w:bCs/>
        <w:sz w:val="28"/>
        <w:szCs w:val="28"/>
      </w:rPr>
    </w:pPr>
  </w:p>
  <w:p w14:paraId="67597FEC" w14:textId="77777777" w:rsidR="001D203F" w:rsidRDefault="001D203F" w:rsidP="001D203F">
    <w:pPr>
      <w:pStyle w:val="Header"/>
      <w:rPr>
        <w:rFonts w:ascii="Arial" w:hAnsi="Arial" w:cs="Arial"/>
        <w:b/>
        <w:bCs/>
        <w:sz w:val="28"/>
        <w:szCs w:val="28"/>
      </w:rPr>
    </w:pPr>
  </w:p>
  <w:p w14:paraId="6F8D7D1D" w14:textId="67A15F81" w:rsidR="001D203F" w:rsidRPr="0090041D" w:rsidRDefault="001D203F" w:rsidP="001D203F">
    <w:pPr>
      <w:pStyle w:val="Header"/>
      <w:rPr>
        <w:rFonts w:ascii="Arial" w:hAnsi="Arial" w:cs="Arial"/>
        <w:b/>
        <w:bCs/>
        <w:sz w:val="28"/>
        <w:szCs w:val="28"/>
      </w:rPr>
    </w:pPr>
    <w:r w:rsidRPr="0090041D">
      <w:rPr>
        <w:rFonts w:ascii="Arial" w:hAnsi="Arial" w:cs="Arial"/>
        <w:noProof/>
      </w:rPr>
      <w:drawing>
        <wp:anchor distT="0" distB="0" distL="114300" distR="114300" simplePos="0" relativeHeight="251659264" behindDoc="0" locked="0" layoutInCell="1" allowOverlap="1" wp14:anchorId="4F28E0F6" wp14:editId="75CBCF16">
          <wp:simplePos x="0" y="0"/>
          <wp:positionH relativeFrom="column">
            <wp:posOffset>0</wp:posOffset>
          </wp:positionH>
          <wp:positionV relativeFrom="paragraph">
            <wp:posOffset>-236220</wp:posOffset>
          </wp:positionV>
          <wp:extent cx="826576" cy="914400"/>
          <wp:effectExtent l="0" t="0" r="9525" b="9525"/>
          <wp:wrapSquare wrapText="bothSides"/>
          <wp:docPr id="877948979" name="Picture 877948979" descr="A close up of a sign&#10;&#10;Description automatically generated">
            <a:extLst xmlns:a="http://schemas.openxmlformats.org/drawingml/2006/main">
              <a:ext uri="{FF2B5EF4-FFF2-40B4-BE49-F238E27FC236}">
                <a16:creationId xmlns:a16="http://schemas.microsoft.com/office/drawing/2014/main" id="{75E15D20-E10B-40FD-BF31-137C53E91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75E15D20-E10B-40FD-BF31-137C53E915B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6576" cy="914400"/>
                  </a:xfrm>
                  <a:prstGeom prst="rect">
                    <a:avLst/>
                  </a:prstGeom>
                </pic:spPr>
              </pic:pic>
            </a:graphicData>
          </a:graphic>
          <wp14:sizeRelH relativeFrom="page">
            <wp14:pctWidth>0</wp14:pctWidth>
          </wp14:sizeRelH>
          <wp14:sizeRelV relativeFrom="page">
            <wp14:pctHeight>0</wp14:pctHeight>
          </wp14:sizeRelV>
        </wp:anchor>
      </w:drawing>
    </w:r>
    <w:r w:rsidRPr="0090041D">
      <w:rPr>
        <w:rFonts w:ascii="Arial" w:hAnsi="Arial" w:cs="Arial"/>
        <w:b/>
        <w:bCs/>
        <w:sz w:val="28"/>
        <w:szCs w:val="28"/>
      </w:rPr>
      <w:t>City Transportation Issue</w:t>
    </w:r>
    <w:r>
      <w:rPr>
        <w:rFonts w:ascii="Arial" w:hAnsi="Arial" w:cs="Arial"/>
        <w:b/>
        <w:bCs/>
        <w:sz w:val="28"/>
        <w:szCs w:val="28"/>
      </w:rPr>
      <w:t>s</w:t>
    </w:r>
    <w:r w:rsidRPr="0090041D">
      <w:rPr>
        <w:rFonts w:ascii="Arial" w:hAnsi="Arial" w:cs="Arial"/>
        <w:b/>
        <w:bCs/>
        <w:sz w:val="28"/>
        <w:szCs w:val="28"/>
      </w:rPr>
      <w:t xml:space="preserve"> Coordinating Council (A0030C)</w:t>
    </w:r>
  </w:p>
  <w:p w14:paraId="2205AF75" w14:textId="77777777" w:rsidR="001D203F" w:rsidRPr="0090041D" w:rsidRDefault="001D203F" w:rsidP="001D203F">
    <w:pPr>
      <w:pStyle w:val="Header"/>
    </w:pPr>
  </w:p>
  <w:p w14:paraId="300D09E5" w14:textId="64BF3939" w:rsidR="0090041D" w:rsidRPr="001D203F" w:rsidRDefault="0090041D" w:rsidP="001D2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9ED3" w14:textId="0C605173" w:rsidR="007C209D" w:rsidRDefault="007C209D" w:rsidP="001D203F">
    <w:pPr>
      <w:pStyle w:val="Header"/>
      <w:rPr>
        <w:rFonts w:ascii="Arial" w:hAnsi="Arial" w:cs="Arial"/>
        <w:b/>
        <w:bCs/>
        <w:sz w:val="28"/>
        <w:szCs w:val="28"/>
      </w:rPr>
    </w:pPr>
    <w:r w:rsidRPr="0090041D">
      <w:rPr>
        <w:rFonts w:ascii="Arial" w:hAnsi="Arial" w:cs="Arial"/>
        <w:noProof/>
      </w:rPr>
      <w:drawing>
        <wp:anchor distT="0" distB="0" distL="114300" distR="114300" simplePos="0" relativeHeight="251661312" behindDoc="0" locked="0" layoutInCell="1" allowOverlap="1" wp14:anchorId="0A73A879" wp14:editId="2CD9949F">
          <wp:simplePos x="0" y="0"/>
          <wp:positionH relativeFrom="margin">
            <wp:align>left</wp:align>
          </wp:positionH>
          <wp:positionV relativeFrom="paragraph">
            <wp:posOffset>9525</wp:posOffset>
          </wp:positionV>
          <wp:extent cx="585470" cy="647700"/>
          <wp:effectExtent l="0" t="0" r="5080" b="0"/>
          <wp:wrapSquare wrapText="bothSides"/>
          <wp:docPr id="1020908549" name="Picture 1020908549" descr="A close up of a sign&#10;&#10;Description automatically generated">
            <a:extLst xmlns:a="http://schemas.openxmlformats.org/drawingml/2006/main">
              <a:ext uri="{FF2B5EF4-FFF2-40B4-BE49-F238E27FC236}">
                <a16:creationId xmlns:a16="http://schemas.microsoft.com/office/drawing/2014/main" id="{75E15D20-E10B-40FD-BF31-137C53E91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75E15D20-E10B-40FD-BF31-137C53E915B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5470" cy="647700"/>
                  </a:xfrm>
                  <a:prstGeom prst="rect">
                    <a:avLst/>
                  </a:prstGeom>
                </pic:spPr>
              </pic:pic>
            </a:graphicData>
          </a:graphic>
          <wp14:sizeRelH relativeFrom="page">
            <wp14:pctWidth>0</wp14:pctWidth>
          </wp14:sizeRelH>
          <wp14:sizeRelV relativeFrom="page">
            <wp14:pctHeight>0</wp14:pctHeight>
          </wp14:sizeRelV>
        </wp:anchor>
      </w:drawing>
    </w:r>
  </w:p>
  <w:p w14:paraId="00BF5541" w14:textId="5371927F" w:rsidR="007C209D" w:rsidRDefault="007C209D" w:rsidP="001D203F">
    <w:pPr>
      <w:pStyle w:val="Header"/>
      <w:rPr>
        <w:rFonts w:ascii="Arial" w:hAnsi="Arial" w:cs="Arial"/>
        <w:b/>
        <w:bCs/>
        <w:sz w:val="24"/>
        <w:szCs w:val="24"/>
      </w:rPr>
    </w:pPr>
    <w:r w:rsidRPr="007C209D">
      <w:rPr>
        <w:rFonts w:ascii="Arial" w:hAnsi="Arial" w:cs="Arial"/>
        <w:b/>
        <w:bCs/>
        <w:sz w:val="24"/>
        <w:szCs w:val="24"/>
      </w:rPr>
      <w:t>City Transportation Issues Coordinating Council (A0030C)</w:t>
    </w:r>
  </w:p>
  <w:p w14:paraId="2C525374" w14:textId="77777777" w:rsidR="007C209D" w:rsidRPr="007C209D" w:rsidRDefault="007C209D" w:rsidP="001D203F">
    <w:pPr>
      <w:pStyle w:val="Header"/>
      <w:rPr>
        <w:rFonts w:ascii="Arial" w:hAnsi="Arial" w:cs="Arial"/>
        <w:b/>
        <w:bCs/>
        <w:sz w:val="24"/>
        <w:szCs w:val="24"/>
      </w:rPr>
    </w:pPr>
  </w:p>
  <w:p w14:paraId="47365550" w14:textId="77777777" w:rsidR="007C209D" w:rsidRPr="001D203F" w:rsidRDefault="007C209D" w:rsidP="001D2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B80"/>
    <w:multiLevelType w:val="multilevel"/>
    <w:tmpl w:val="58B44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440F2"/>
    <w:multiLevelType w:val="hybridMultilevel"/>
    <w:tmpl w:val="39E0C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1007CB"/>
    <w:multiLevelType w:val="multilevel"/>
    <w:tmpl w:val="4DD4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360D8"/>
    <w:multiLevelType w:val="hybridMultilevel"/>
    <w:tmpl w:val="1244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F33B4"/>
    <w:multiLevelType w:val="hybridMultilevel"/>
    <w:tmpl w:val="C03C5A02"/>
    <w:lvl w:ilvl="0" w:tplc="2FAE7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42EE7"/>
    <w:multiLevelType w:val="hybridMultilevel"/>
    <w:tmpl w:val="2E0E4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B1303"/>
    <w:multiLevelType w:val="hybridMultilevel"/>
    <w:tmpl w:val="33D03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3809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865745">
    <w:abstractNumId w:val="1"/>
  </w:num>
  <w:num w:numId="3" w16cid:durableId="695618301">
    <w:abstractNumId w:val="3"/>
  </w:num>
  <w:num w:numId="4" w16cid:durableId="141773631">
    <w:abstractNumId w:val="6"/>
  </w:num>
  <w:num w:numId="5" w16cid:durableId="2111317259">
    <w:abstractNumId w:val="5"/>
  </w:num>
  <w:num w:numId="6" w16cid:durableId="1759712974">
    <w:abstractNumId w:val="4"/>
  </w:num>
  <w:num w:numId="7" w16cid:durableId="1633704255">
    <w:abstractNumId w:val="0"/>
  </w:num>
  <w:num w:numId="8" w16cid:durableId="484902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8B"/>
    <w:rsid w:val="000131EA"/>
    <w:rsid w:val="00062625"/>
    <w:rsid w:val="00076D94"/>
    <w:rsid w:val="000E7231"/>
    <w:rsid w:val="00156841"/>
    <w:rsid w:val="001B1336"/>
    <w:rsid w:val="001D203F"/>
    <w:rsid w:val="001D6C8B"/>
    <w:rsid w:val="00224F1E"/>
    <w:rsid w:val="0023659C"/>
    <w:rsid w:val="002F08E4"/>
    <w:rsid w:val="00305F3C"/>
    <w:rsid w:val="00310AB5"/>
    <w:rsid w:val="003E1C14"/>
    <w:rsid w:val="003E6A7D"/>
    <w:rsid w:val="003E723A"/>
    <w:rsid w:val="00481725"/>
    <w:rsid w:val="004F06A8"/>
    <w:rsid w:val="00564794"/>
    <w:rsid w:val="005852B5"/>
    <w:rsid w:val="00585E1F"/>
    <w:rsid w:val="00591EAD"/>
    <w:rsid w:val="006565EB"/>
    <w:rsid w:val="00687D53"/>
    <w:rsid w:val="0069054E"/>
    <w:rsid w:val="006C69A2"/>
    <w:rsid w:val="007427BB"/>
    <w:rsid w:val="0075711D"/>
    <w:rsid w:val="007B2ACA"/>
    <w:rsid w:val="007B78D1"/>
    <w:rsid w:val="007C209D"/>
    <w:rsid w:val="00806371"/>
    <w:rsid w:val="00820183"/>
    <w:rsid w:val="00881901"/>
    <w:rsid w:val="0090041D"/>
    <w:rsid w:val="00905151"/>
    <w:rsid w:val="00905A75"/>
    <w:rsid w:val="00915288"/>
    <w:rsid w:val="00957822"/>
    <w:rsid w:val="009B0C60"/>
    <w:rsid w:val="009B5CE5"/>
    <w:rsid w:val="009B756E"/>
    <w:rsid w:val="009D3841"/>
    <w:rsid w:val="00A321A0"/>
    <w:rsid w:val="00A92E77"/>
    <w:rsid w:val="00A931C3"/>
    <w:rsid w:val="00A93A8C"/>
    <w:rsid w:val="00AA289A"/>
    <w:rsid w:val="00AB3D51"/>
    <w:rsid w:val="00AB3D5B"/>
    <w:rsid w:val="00AC0ECF"/>
    <w:rsid w:val="00B003E1"/>
    <w:rsid w:val="00B02295"/>
    <w:rsid w:val="00B26298"/>
    <w:rsid w:val="00B50CDD"/>
    <w:rsid w:val="00B6483C"/>
    <w:rsid w:val="00BE5E04"/>
    <w:rsid w:val="00BF1AD0"/>
    <w:rsid w:val="00C02F99"/>
    <w:rsid w:val="00C168D5"/>
    <w:rsid w:val="00C670E7"/>
    <w:rsid w:val="00CA0165"/>
    <w:rsid w:val="00D05DA7"/>
    <w:rsid w:val="00D51C4E"/>
    <w:rsid w:val="00D76537"/>
    <w:rsid w:val="00DD2B52"/>
    <w:rsid w:val="00DE6414"/>
    <w:rsid w:val="00E34E2C"/>
    <w:rsid w:val="00E51CB2"/>
    <w:rsid w:val="00E53EF4"/>
    <w:rsid w:val="00E904DB"/>
    <w:rsid w:val="00E918BE"/>
    <w:rsid w:val="00EE67AA"/>
    <w:rsid w:val="00FA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9363"/>
  <w15:chartTrackingRefBased/>
  <w15:docId w15:val="{F565E6F6-1ADA-4E57-8D8A-6A5D6E93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C8B"/>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00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1D"/>
    <w:rPr>
      <w:rFonts w:ascii="Segoe UI" w:hAnsi="Segoe UI" w:cs="Segoe UI"/>
      <w:sz w:val="18"/>
      <w:szCs w:val="18"/>
    </w:rPr>
  </w:style>
  <w:style w:type="character" w:styleId="Hyperlink">
    <w:name w:val="Hyperlink"/>
    <w:basedOn w:val="DefaultParagraphFont"/>
    <w:uiPriority w:val="99"/>
    <w:unhideWhenUsed/>
    <w:rsid w:val="0090041D"/>
    <w:rPr>
      <w:color w:val="0563C1" w:themeColor="hyperlink"/>
      <w:u w:val="single"/>
    </w:rPr>
  </w:style>
  <w:style w:type="character" w:styleId="UnresolvedMention">
    <w:name w:val="Unresolved Mention"/>
    <w:basedOn w:val="DefaultParagraphFont"/>
    <w:uiPriority w:val="99"/>
    <w:semiHidden/>
    <w:unhideWhenUsed/>
    <w:rsid w:val="0090041D"/>
    <w:rPr>
      <w:color w:val="605E5C"/>
      <w:shd w:val="clear" w:color="auto" w:fill="E1DFDD"/>
    </w:rPr>
  </w:style>
  <w:style w:type="paragraph" w:styleId="Header">
    <w:name w:val="header"/>
    <w:basedOn w:val="Normal"/>
    <w:link w:val="HeaderChar"/>
    <w:uiPriority w:val="99"/>
    <w:unhideWhenUsed/>
    <w:rsid w:val="00900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41D"/>
  </w:style>
  <w:style w:type="paragraph" w:styleId="Footer">
    <w:name w:val="footer"/>
    <w:basedOn w:val="Normal"/>
    <w:link w:val="FooterChar"/>
    <w:uiPriority w:val="99"/>
    <w:unhideWhenUsed/>
    <w:rsid w:val="0090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41D"/>
  </w:style>
  <w:style w:type="character" w:styleId="CommentReference">
    <w:name w:val="annotation reference"/>
    <w:basedOn w:val="DefaultParagraphFont"/>
    <w:uiPriority w:val="99"/>
    <w:semiHidden/>
    <w:unhideWhenUsed/>
    <w:rsid w:val="00A321A0"/>
    <w:rPr>
      <w:sz w:val="16"/>
      <w:szCs w:val="16"/>
    </w:rPr>
  </w:style>
  <w:style w:type="paragraph" w:styleId="CommentText">
    <w:name w:val="annotation text"/>
    <w:basedOn w:val="Normal"/>
    <w:link w:val="CommentTextChar"/>
    <w:uiPriority w:val="99"/>
    <w:unhideWhenUsed/>
    <w:rsid w:val="00A321A0"/>
    <w:pPr>
      <w:spacing w:line="240" w:lineRule="auto"/>
    </w:pPr>
    <w:rPr>
      <w:sz w:val="20"/>
      <w:szCs w:val="20"/>
    </w:rPr>
  </w:style>
  <w:style w:type="character" w:customStyle="1" w:styleId="CommentTextChar">
    <w:name w:val="Comment Text Char"/>
    <w:basedOn w:val="DefaultParagraphFont"/>
    <w:link w:val="CommentText"/>
    <w:uiPriority w:val="99"/>
    <w:rsid w:val="00A321A0"/>
    <w:rPr>
      <w:sz w:val="20"/>
      <w:szCs w:val="20"/>
    </w:rPr>
  </w:style>
  <w:style w:type="paragraph" w:styleId="CommentSubject">
    <w:name w:val="annotation subject"/>
    <w:basedOn w:val="CommentText"/>
    <w:next w:val="CommentText"/>
    <w:link w:val="CommentSubjectChar"/>
    <w:uiPriority w:val="99"/>
    <w:semiHidden/>
    <w:unhideWhenUsed/>
    <w:rsid w:val="00A321A0"/>
    <w:rPr>
      <w:b/>
      <w:bCs/>
    </w:rPr>
  </w:style>
  <w:style w:type="character" w:customStyle="1" w:styleId="CommentSubjectChar">
    <w:name w:val="Comment Subject Char"/>
    <w:basedOn w:val="CommentTextChar"/>
    <w:link w:val="CommentSubject"/>
    <w:uiPriority w:val="99"/>
    <w:semiHidden/>
    <w:rsid w:val="00A321A0"/>
    <w:rPr>
      <w:b/>
      <w:bCs/>
      <w:sz w:val="20"/>
      <w:szCs w:val="20"/>
    </w:rPr>
  </w:style>
  <w:style w:type="character" w:styleId="FollowedHyperlink">
    <w:name w:val="FollowedHyperlink"/>
    <w:basedOn w:val="DefaultParagraphFont"/>
    <w:uiPriority w:val="99"/>
    <w:semiHidden/>
    <w:unhideWhenUsed/>
    <w:rsid w:val="00310AB5"/>
    <w:rPr>
      <w:color w:val="954F72" w:themeColor="followedHyperlink"/>
      <w:u w:val="single"/>
    </w:rPr>
  </w:style>
  <w:style w:type="paragraph" w:customStyle="1" w:styleId="paragraph">
    <w:name w:val="paragraph"/>
    <w:basedOn w:val="Normal"/>
    <w:rsid w:val="00EE6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67AA"/>
  </w:style>
  <w:style w:type="character" w:customStyle="1" w:styleId="eop">
    <w:name w:val="eop"/>
    <w:basedOn w:val="DefaultParagraphFont"/>
    <w:rsid w:val="00EE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238">
      <w:bodyDiv w:val="1"/>
      <w:marLeft w:val="0"/>
      <w:marRight w:val="0"/>
      <w:marTop w:val="0"/>
      <w:marBottom w:val="0"/>
      <w:divBdr>
        <w:top w:val="none" w:sz="0" w:space="0" w:color="auto"/>
        <w:left w:val="none" w:sz="0" w:space="0" w:color="auto"/>
        <w:bottom w:val="none" w:sz="0" w:space="0" w:color="auto"/>
        <w:right w:val="none" w:sz="0" w:space="0" w:color="auto"/>
      </w:divBdr>
      <w:divsChild>
        <w:div w:id="296883428">
          <w:marLeft w:val="0"/>
          <w:marRight w:val="0"/>
          <w:marTop w:val="0"/>
          <w:marBottom w:val="0"/>
          <w:divBdr>
            <w:top w:val="none" w:sz="0" w:space="0" w:color="auto"/>
            <w:left w:val="none" w:sz="0" w:space="0" w:color="auto"/>
            <w:bottom w:val="none" w:sz="0" w:space="0" w:color="auto"/>
            <w:right w:val="none" w:sz="0" w:space="0" w:color="auto"/>
          </w:divBdr>
        </w:div>
      </w:divsChild>
    </w:div>
    <w:div w:id="92746973">
      <w:bodyDiv w:val="1"/>
      <w:marLeft w:val="0"/>
      <w:marRight w:val="0"/>
      <w:marTop w:val="0"/>
      <w:marBottom w:val="0"/>
      <w:divBdr>
        <w:top w:val="none" w:sz="0" w:space="0" w:color="auto"/>
        <w:left w:val="none" w:sz="0" w:space="0" w:color="auto"/>
        <w:bottom w:val="none" w:sz="0" w:space="0" w:color="auto"/>
        <w:right w:val="none" w:sz="0" w:space="0" w:color="auto"/>
      </w:divBdr>
    </w:div>
    <w:div w:id="99036762">
      <w:bodyDiv w:val="1"/>
      <w:marLeft w:val="0"/>
      <w:marRight w:val="0"/>
      <w:marTop w:val="0"/>
      <w:marBottom w:val="0"/>
      <w:divBdr>
        <w:top w:val="none" w:sz="0" w:space="0" w:color="auto"/>
        <w:left w:val="none" w:sz="0" w:space="0" w:color="auto"/>
        <w:bottom w:val="none" w:sz="0" w:space="0" w:color="auto"/>
        <w:right w:val="none" w:sz="0" w:space="0" w:color="auto"/>
      </w:divBdr>
      <w:divsChild>
        <w:div w:id="481971038">
          <w:marLeft w:val="0"/>
          <w:marRight w:val="0"/>
          <w:marTop w:val="0"/>
          <w:marBottom w:val="0"/>
          <w:divBdr>
            <w:top w:val="none" w:sz="0" w:space="0" w:color="auto"/>
            <w:left w:val="none" w:sz="0" w:space="0" w:color="auto"/>
            <w:bottom w:val="none" w:sz="0" w:space="0" w:color="auto"/>
            <w:right w:val="none" w:sz="0" w:space="0" w:color="auto"/>
          </w:divBdr>
        </w:div>
      </w:divsChild>
    </w:div>
    <w:div w:id="239485591">
      <w:bodyDiv w:val="1"/>
      <w:marLeft w:val="0"/>
      <w:marRight w:val="0"/>
      <w:marTop w:val="0"/>
      <w:marBottom w:val="0"/>
      <w:divBdr>
        <w:top w:val="none" w:sz="0" w:space="0" w:color="auto"/>
        <w:left w:val="none" w:sz="0" w:space="0" w:color="auto"/>
        <w:bottom w:val="none" w:sz="0" w:space="0" w:color="auto"/>
        <w:right w:val="none" w:sz="0" w:space="0" w:color="auto"/>
      </w:divBdr>
    </w:div>
    <w:div w:id="483089101">
      <w:bodyDiv w:val="1"/>
      <w:marLeft w:val="0"/>
      <w:marRight w:val="0"/>
      <w:marTop w:val="0"/>
      <w:marBottom w:val="0"/>
      <w:divBdr>
        <w:top w:val="none" w:sz="0" w:space="0" w:color="auto"/>
        <w:left w:val="none" w:sz="0" w:space="0" w:color="auto"/>
        <w:bottom w:val="none" w:sz="0" w:space="0" w:color="auto"/>
        <w:right w:val="none" w:sz="0" w:space="0" w:color="auto"/>
      </w:divBdr>
      <w:divsChild>
        <w:div w:id="877427144">
          <w:marLeft w:val="0"/>
          <w:marRight w:val="0"/>
          <w:marTop w:val="0"/>
          <w:marBottom w:val="0"/>
          <w:divBdr>
            <w:top w:val="none" w:sz="0" w:space="0" w:color="auto"/>
            <w:left w:val="none" w:sz="0" w:space="0" w:color="auto"/>
            <w:bottom w:val="none" w:sz="0" w:space="0" w:color="auto"/>
            <w:right w:val="none" w:sz="0" w:space="0" w:color="auto"/>
          </w:divBdr>
        </w:div>
      </w:divsChild>
    </w:div>
    <w:div w:id="666174785">
      <w:bodyDiv w:val="1"/>
      <w:marLeft w:val="0"/>
      <w:marRight w:val="0"/>
      <w:marTop w:val="0"/>
      <w:marBottom w:val="0"/>
      <w:divBdr>
        <w:top w:val="none" w:sz="0" w:space="0" w:color="auto"/>
        <w:left w:val="none" w:sz="0" w:space="0" w:color="auto"/>
        <w:bottom w:val="none" w:sz="0" w:space="0" w:color="auto"/>
        <w:right w:val="none" w:sz="0" w:space="0" w:color="auto"/>
      </w:divBdr>
    </w:div>
    <w:div w:id="670370436">
      <w:bodyDiv w:val="1"/>
      <w:marLeft w:val="0"/>
      <w:marRight w:val="0"/>
      <w:marTop w:val="0"/>
      <w:marBottom w:val="0"/>
      <w:divBdr>
        <w:top w:val="none" w:sz="0" w:space="0" w:color="auto"/>
        <w:left w:val="none" w:sz="0" w:space="0" w:color="auto"/>
        <w:bottom w:val="none" w:sz="0" w:space="0" w:color="auto"/>
        <w:right w:val="none" w:sz="0" w:space="0" w:color="auto"/>
      </w:divBdr>
      <w:divsChild>
        <w:div w:id="1502814081">
          <w:marLeft w:val="0"/>
          <w:marRight w:val="0"/>
          <w:marTop w:val="0"/>
          <w:marBottom w:val="0"/>
          <w:divBdr>
            <w:top w:val="none" w:sz="0" w:space="0" w:color="auto"/>
            <w:left w:val="none" w:sz="0" w:space="0" w:color="auto"/>
            <w:bottom w:val="none" w:sz="0" w:space="0" w:color="auto"/>
            <w:right w:val="none" w:sz="0" w:space="0" w:color="auto"/>
          </w:divBdr>
        </w:div>
      </w:divsChild>
    </w:div>
    <w:div w:id="827357615">
      <w:bodyDiv w:val="1"/>
      <w:marLeft w:val="0"/>
      <w:marRight w:val="0"/>
      <w:marTop w:val="0"/>
      <w:marBottom w:val="0"/>
      <w:divBdr>
        <w:top w:val="none" w:sz="0" w:space="0" w:color="auto"/>
        <w:left w:val="none" w:sz="0" w:space="0" w:color="auto"/>
        <w:bottom w:val="none" w:sz="0" w:space="0" w:color="auto"/>
        <w:right w:val="none" w:sz="0" w:space="0" w:color="auto"/>
      </w:divBdr>
      <w:divsChild>
        <w:div w:id="1564485489">
          <w:marLeft w:val="0"/>
          <w:marRight w:val="0"/>
          <w:marTop w:val="0"/>
          <w:marBottom w:val="0"/>
          <w:divBdr>
            <w:top w:val="none" w:sz="0" w:space="0" w:color="auto"/>
            <w:left w:val="none" w:sz="0" w:space="0" w:color="auto"/>
            <w:bottom w:val="none" w:sz="0" w:space="0" w:color="auto"/>
            <w:right w:val="none" w:sz="0" w:space="0" w:color="auto"/>
          </w:divBdr>
        </w:div>
      </w:divsChild>
    </w:div>
    <w:div w:id="956058899">
      <w:bodyDiv w:val="1"/>
      <w:marLeft w:val="0"/>
      <w:marRight w:val="0"/>
      <w:marTop w:val="0"/>
      <w:marBottom w:val="0"/>
      <w:divBdr>
        <w:top w:val="none" w:sz="0" w:space="0" w:color="auto"/>
        <w:left w:val="none" w:sz="0" w:space="0" w:color="auto"/>
        <w:bottom w:val="none" w:sz="0" w:space="0" w:color="auto"/>
        <w:right w:val="none" w:sz="0" w:space="0" w:color="auto"/>
      </w:divBdr>
    </w:div>
    <w:div w:id="957176205">
      <w:bodyDiv w:val="1"/>
      <w:marLeft w:val="0"/>
      <w:marRight w:val="0"/>
      <w:marTop w:val="0"/>
      <w:marBottom w:val="0"/>
      <w:divBdr>
        <w:top w:val="none" w:sz="0" w:space="0" w:color="auto"/>
        <w:left w:val="none" w:sz="0" w:space="0" w:color="auto"/>
        <w:bottom w:val="none" w:sz="0" w:space="0" w:color="auto"/>
        <w:right w:val="none" w:sz="0" w:space="0" w:color="auto"/>
      </w:divBdr>
    </w:div>
    <w:div w:id="1137529321">
      <w:bodyDiv w:val="1"/>
      <w:marLeft w:val="0"/>
      <w:marRight w:val="0"/>
      <w:marTop w:val="0"/>
      <w:marBottom w:val="0"/>
      <w:divBdr>
        <w:top w:val="none" w:sz="0" w:space="0" w:color="auto"/>
        <w:left w:val="none" w:sz="0" w:space="0" w:color="auto"/>
        <w:bottom w:val="none" w:sz="0" w:space="0" w:color="auto"/>
        <w:right w:val="none" w:sz="0" w:space="0" w:color="auto"/>
      </w:divBdr>
    </w:div>
    <w:div w:id="14455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95230590F3B4AA8B6BA3D7A3A612A" ma:contentTypeVersion="13" ma:contentTypeDescription="Create a new document." ma:contentTypeScope="" ma:versionID="3b4573fdb5ed2fe63dc67519ab2bc21e">
  <xsd:schema xmlns:xsd="http://www.w3.org/2001/XMLSchema" xmlns:xs="http://www.w3.org/2001/XMLSchema" xmlns:p="http://schemas.microsoft.com/office/2006/metadata/properties" xmlns:ns3="988055fc-af2c-439e-9d85-4acffe32926e" xmlns:ns4="6b4ab837-9558-420a-a5c3-96d387c372c2" targetNamespace="http://schemas.microsoft.com/office/2006/metadata/properties" ma:root="true" ma:fieldsID="2aed038dd97d3def6c9f562f1c347ed2" ns3:_="" ns4:_="">
    <xsd:import namespace="988055fc-af2c-439e-9d85-4acffe32926e"/>
    <xsd:import namespace="6b4ab837-9558-420a-a5c3-96d387c372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055fc-af2c-439e-9d85-4acffe32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ab837-9558-420a-a5c3-96d387c372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B7D3-2600-449E-8460-BA3CE7353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D871AA-0D5F-42BA-A8EE-4020C7ED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055fc-af2c-439e-9d85-4acffe32926e"/>
    <ds:schemaRef ds:uri="6b4ab837-9558-420a-a5c3-96d387c37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398D1-2774-4C54-85E8-2FFE4CD68DC1}">
  <ds:schemaRefs>
    <ds:schemaRef ds:uri="http://schemas.microsoft.com/sharepoint/v3/contenttype/forms"/>
  </ds:schemaRefs>
</ds:datastoreItem>
</file>

<file path=customXml/itemProps4.xml><?xml version="1.0" encoding="utf-8"?>
<ds:datastoreItem xmlns:ds="http://schemas.openxmlformats.org/officeDocument/2006/customXml" ds:itemID="{7F3683CE-700A-429F-BF35-922C1F2F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 Stephanie (DDOT)</dc:creator>
  <cp:keywords/>
  <dc:description/>
  <cp:lastModifiedBy>Dock, Stephanie (DDOT)</cp:lastModifiedBy>
  <cp:revision>29</cp:revision>
  <cp:lastPrinted>2022-01-11T19:51:00Z</cp:lastPrinted>
  <dcterms:created xsi:type="dcterms:W3CDTF">2023-07-15T11:29:00Z</dcterms:created>
  <dcterms:modified xsi:type="dcterms:W3CDTF">2023-07-17T13:30:00Z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0x01010065395230590F3B4AA8B6BA3D7A3A612A</vt:lpwstr>
  </property>
</Properties>
</file>